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BAD" w:rsidRDefault="005F4BAD" w:rsidP="005F4BAD">
      <w:pPr>
        <w:pStyle w:val="Normaalweb"/>
        <w:shd w:val="clear" w:color="auto" w:fill="FFFFFF"/>
        <w:spacing w:before="0" w:beforeAutospacing="0" w:after="390" w:afterAutospacing="0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Voorbereiding:</w:t>
      </w:r>
      <w:r>
        <w:rPr>
          <w:rFonts w:ascii="Arial" w:hAnsi="Arial"/>
          <w:color w:val="333333"/>
          <w:sz w:val="21"/>
          <w:szCs w:val="21"/>
        </w:rPr>
        <w:br/>
        <w:t>E-</w:t>
      </w:r>
      <w:proofErr w:type="spellStart"/>
      <w:r>
        <w:rPr>
          <w:rFonts w:ascii="Arial" w:hAnsi="Arial"/>
          <w:color w:val="333333"/>
          <w:sz w:val="21"/>
          <w:szCs w:val="21"/>
        </w:rPr>
        <w:t>learning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motor control en diagnostiek</w:t>
      </w:r>
    </w:p>
    <w:p w:rsidR="005F4BAD" w:rsidRDefault="005F4BAD" w:rsidP="005F4BAD">
      <w:pPr>
        <w:pStyle w:val="Normaalweb"/>
        <w:shd w:val="clear" w:color="auto" w:fill="FFFFFF"/>
        <w:spacing w:before="0" w:beforeAutospacing="0" w:after="390" w:afterAutospacing="0"/>
        <w:rPr>
          <w:rFonts w:ascii="Arial" w:hAnsi="Arial"/>
          <w:color w:val="333333"/>
          <w:sz w:val="21"/>
          <w:szCs w:val="21"/>
        </w:rPr>
      </w:pPr>
    </w:p>
    <w:p w:rsidR="005F4BAD" w:rsidRPr="005F4BAD" w:rsidRDefault="005F4BAD" w:rsidP="005F4BAD">
      <w:pPr>
        <w:pStyle w:val="Normaalweb"/>
        <w:shd w:val="clear" w:color="auto" w:fill="FFFFFF"/>
        <w:spacing w:before="0" w:beforeAutospacing="0" w:after="390" w:afterAutospacing="0"/>
        <w:rPr>
          <w:rFonts w:ascii="Arial" w:hAnsi="Arial"/>
          <w:color w:val="333333"/>
          <w:sz w:val="28"/>
          <w:szCs w:val="28"/>
        </w:rPr>
      </w:pPr>
      <w:r w:rsidRPr="005F4BAD">
        <w:rPr>
          <w:rFonts w:ascii="Arial" w:hAnsi="Arial"/>
          <w:color w:val="333333"/>
          <w:sz w:val="28"/>
          <w:szCs w:val="28"/>
        </w:rPr>
        <w:t xml:space="preserve">Programma Module 2  Chronische pijn </w:t>
      </w:r>
    </w:p>
    <w:p w:rsidR="005F4BAD" w:rsidRDefault="005F4BAD" w:rsidP="005F4BAD">
      <w:pPr>
        <w:pStyle w:val="Normaalweb"/>
        <w:shd w:val="clear" w:color="auto" w:fill="FFFFFF"/>
        <w:spacing w:before="0" w:beforeAutospacing="0" w:after="390" w:afterAutospacing="0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Cursusdag 1</w:t>
      </w:r>
    </w:p>
    <w:p w:rsidR="005F4BAD" w:rsidRDefault="005F4BAD" w:rsidP="005F4BAD">
      <w:pPr>
        <w:pStyle w:val="Normaalweb"/>
        <w:shd w:val="clear" w:color="auto" w:fill="FFFFFF"/>
        <w:spacing w:before="0" w:beforeAutospacing="0" w:after="390" w:afterAutospacing="0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  </w:t>
      </w:r>
      <w:r>
        <w:rPr>
          <w:rFonts w:ascii="Arial" w:hAnsi="Arial"/>
          <w:color w:val="333333"/>
          <w:sz w:val="21"/>
          <w:szCs w:val="21"/>
        </w:rPr>
        <w:t>9.00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ascii="Arial" w:hAnsi="Arial"/>
          <w:color w:val="333333"/>
          <w:sz w:val="21"/>
          <w:szCs w:val="21"/>
        </w:rPr>
        <w:t>-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ascii="Arial" w:hAnsi="Arial"/>
          <w:color w:val="333333"/>
          <w:sz w:val="21"/>
          <w:szCs w:val="21"/>
        </w:rPr>
        <w:t>9.30 uur welkom en vragenuur (half uur)</w:t>
      </w:r>
      <w:r>
        <w:rPr>
          <w:rFonts w:ascii="Arial" w:hAnsi="Arial"/>
          <w:color w:val="333333"/>
          <w:sz w:val="21"/>
          <w:szCs w:val="21"/>
        </w:rPr>
        <w:br/>
      </w:r>
      <w:r>
        <w:rPr>
          <w:rFonts w:ascii="Arial" w:hAnsi="Arial"/>
          <w:color w:val="333333"/>
          <w:sz w:val="21"/>
          <w:szCs w:val="21"/>
        </w:rPr>
        <w:t xml:space="preserve">  </w:t>
      </w:r>
      <w:r>
        <w:rPr>
          <w:rFonts w:ascii="Arial" w:hAnsi="Arial"/>
          <w:color w:val="333333"/>
          <w:sz w:val="21"/>
          <w:szCs w:val="21"/>
        </w:rPr>
        <w:t>9.30-10.00 uur introductie casus</w:t>
      </w:r>
      <w:r>
        <w:rPr>
          <w:rFonts w:ascii="Arial" w:hAnsi="Arial"/>
          <w:color w:val="333333"/>
          <w:sz w:val="21"/>
          <w:szCs w:val="21"/>
        </w:rPr>
        <w:br/>
        <w:t>10.00-12.00 uur lichamelijk onderzoek</w:t>
      </w:r>
      <w:r>
        <w:rPr>
          <w:rFonts w:ascii="Arial" w:hAnsi="Arial"/>
          <w:color w:val="333333"/>
          <w:sz w:val="21"/>
          <w:szCs w:val="21"/>
        </w:rPr>
        <w:t xml:space="preserve"> inclusief echo onderzoek (cor musculatuur)</w:t>
      </w:r>
      <w:r>
        <w:rPr>
          <w:rFonts w:ascii="Arial" w:hAnsi="Arial"/>
          <w:color w:val="333333"/>
          <w:sz w:val="21"/>
          <w:szCs w:val="21"/>
        </w:rPr>
        <w:br/>
        <w:t>12.00-13.00 uur lunch</w:t>
      </w:r>
      <w:r>
        <w:rPr>
          <w:rFonts w:ascii="Arial" w:hAnsi="Arial"/>
          <w:color w:val="333333"/>
          <w:sz w:val="21"/>
          <w:szCs w:val="21"/>
        </w:rPr>
        <w:br/>
        <w:t>13.00-14.00 uur aandachtspunten communicatie</w:t>
      </w:r>
      <w:r>
        <w:rPr>
          <w:rFonts w:ascii="Arial" w:hAnsi="Arial"/>
          <w:color w:val="333333"/>
          <w:sz w:val="21"/>
          <w:szCs w:val="21"/>
        </w:rPr>
        <w:br/>
        <w:t>14.00-15.00 uur functioneel oefenen</w:t>
      </w:r>
      <w:r>
        <w:rPr>
          <w:rFonts w:ascii="Arial" w:hAnsi="Arial"/>
          <w:color w:val="333333"/>
          <w:sz w:val="21"/>
          <w:szCs w:val="21"/>
        </w:rPr>
        <w:br/>
        <w:t>15.00-16.00 uur casuïstiek</w:t>
      </w:r>
      <w:r>
        <w:rPr>
          <w:rFonts w:ascii="Arial" w:hAnsi="Arial"/>
          <w:color w:val="333333"/>
          <w:sz w:val="21"/>
          <w:szCs w:val="21"/>
        </w:rPr>
        <w:br/>
        <w:t>16.00-16.30 uur afronding en implementatie</w:t>
      </w:r>
    </w:p>
    <w:p w:rsidR="005F4BAD" w:rsidRDefault="005F4BAD" w:rsidP="005F4BAD">
      <w:pPr>
        <w:pStyle w:val="Normaalweb"/>
        <w:shd w:val="clear" w:color="auto" w:fill="FFFFFF"/>
        <w:spacing w:before="0" w:beforeAutospacing="0" w:after="390" w:afterAutospacing="0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C</w:t>
      </w:r>
      <w:r>
        <w:rPr>
          <w:rFonts w:ascii="Arial" w:hAnsi="Arial"/>
          <w:color w:val="333333"/>
          <w:sz w:val="21"/>
          <w:szCs w:val="21"/>
        </w:rPr>
        <w:t>ursusdag 2</w:t>
      </w:r>
      <w:r>
        <w:rPr>
          <w:rFonts w:ascii="Arial" w:hAnsi="Arial"/>
          <w:color w:val="333333"/>
          <w:sz w:val="21"/>
          <w:szCs w:val="21"/>
        </w:rPr>
        <w:br/>
      </w:r>
      <w:r>
        <w:rPr>
          <w:rFonts w:ascii="Arial" w:hAnsi="Arial"/>
          <w:color w:val="333333"/>
          <w:sz w:val="21"/>
          <w:szCs w:val="21"/>
        </w:rPr>
        <w:br/>
      </w:r>
      <w:r>
        <w:rPr>
          <w:rFonts w:ascii="Arial" w:hAnsi="Arial"/>
          <w:color w:val="333333"/>
          <w:sz w:val="21"/>
          <w:szCs w:val="21"/>
        </w:rPr>
        <w:t xml:space="preserve">  </w:t>
      </w:r>
      <w:r>
        <w:rPr>
          <w:rFonts w:ascii="Arial" w:hAnsi="Arial"/>
          <w:color w:val="333333"/>
          <w:sz w:val="21"/>
          <w:szCs w:val="21"/>
        </w:rPr>
        <w:t>9.00 – 10.30 uur anatomie, fysiologie en pathologie van fascia</w:t>
      </w:r>
      <w:r>
        <w:rPr>
          <w:rFonts w:ascii="Arial" w:hAnsi="Arial"/>
          <w:color w:val="333333"/>
          <w:sz w:val="21"/>
          <w:szCs w:val="21"/>
        </w:rPr>
        <w:br/>
        <w:t xml:space="preserve">10.30 – 11.30 uur </w:t>
      </w:r>
      <w:proofErr w:type="spellStart"/>
      <w:r>
        <w:rPr>
          <w:rFonts w:ascii="Arial" w:hAnsi="Arial"/>
          <w:color w:val="333333"/>
          <w:sz w:val="21"/>
          <w:szCs w:val="21"/>
        </w:rPr>
        <w:t>myofasciaal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onderzoek bekken met oog voor de ketens</w:t>
      </w:r>
      <w:r>
        <w:rPr>
          <w:rFonts w:ascii="Arial" w:hAnsi="Arial"/>
          <w:color w:val="333333"/>
          <w:sz w:val="21"/>
          <w:szCs w:val="21"/>
        </w:rPr>
        <w:br/>
        <w:t>11.30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ascii="Arial" w:hAnsi="Arial"/>
          <w:color w:val="333333"/>
          <w:sz w:val="21"/>
          <w:szCs w:val="21"/>
        </w:rPr>
        <w:t xml:space="preserve">- 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ascii="Arial" w:hAnsi="Arial"/>
          <w:color w:val="333333"/>
          <w:sz w:val="21"/>
          <w:szCs w:val="21"/>
        </w:rPr>
        <w:t xml:space="preserve">12.30 uur trigger point behandeling </w:t>
      </w:r>
      <w:proofErr w:type="spellStart"/>
      <w:r>
        <w:rPr>
          <w:rFonts w:ascii="Arial" w:hAnsi="Arial"/>
          <w:color w:val="333333"/>
          <w:sz w:val="21"/>
          <w:szCs w:val="21"/>
        </w:rPr>
        <w:t>and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fascia mobilisatie</w:t>
      </w:r>
      <w:r>
        <w:rPr>
          <w:rFonts w:ascii="Arial" w:hAnsi="Arial"/>
          <w:color w:val="333333"/>
          <w:sz w:val="21"/>
          <w:szCs w:val="21"/>
        </w:rPr>
        <w:br/>
        <w:t>12.30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ascii="Arial" w:hAnsi="Arial"/>
          <w:color w:val="333333"/>
          <w:sz w:val="21"/>
          <w:szCs w:val="21"/>
        </w:rPr>
        <w:t>-</w:t>
      </w:r>
      <w:r>
        <w:rPr>
          <w:rFonts w:ascii="Arial" w:hAnsi="Arial"/>
          <w:color w:val="333333"/>
          <w:sz w:val="21"/>
          <w:szCs w:val="21"/>
        </w:rPr>
        <w:t xml:space="preserve">  </w:t>
      </w:r>
      <w:r>
        <w:rPr>
          <w:rFonts w:ascii="Arial" w:hAnsi="Arial"/>
          <w:color w:val="333333"/>
          <w:sz w:val="21"/>
          <w:szCs w:val="21"/>
        </w:rPr>
        <w:t>13.30 uur lunchpauze</w:t>
      </w:r>
      <w:r>
        <w:rPr>
          <w:rFonts w:ascii="Arial" w:hAnsi="Arial"/>
          <w:color w:val="333333"/>
          <w:sz w:val="21"/>
          <w:szCs w:val="21"/>
        </w:rPr>
        <w:br/>
        <w:t xml:space="preserve">13.30 – 15.00 uur trigger point behandeling </w:t>
      </w:r>
      <w:proofErr w:type="spellStart"/>
      <w:r>
        <w:rPr>
          <w:rFonts w:ascii="Arial" w:hAnsi="Arial"/>
          <w:color w:val="333333"/>
          <w:sz w:val="21"/>
          <w:szCs w:val="21"/>
        </w:rPr>
        <w:t>and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fascia mobilisatie</w:t>
      </w:r>
      <w:r>
        <w:rPr>
          <w:rFonts w:ascii="Arial" w:hAnsi="Arial"/>
          <w:color w:val="333333"/>
          <w:sz w:val="21"/>
          <w:szCs w:val="21"/>
        </w:rPr>
        <w:br/>
        <w:t>15.00 – 15.45 uur fascia training theorie</w:t>
      </w:r>
      <w:r>
        <w:rPr>
          <w:rFonts w:ascii="Arial" w:hAnsi="Arial"/>
          <w:color w:val="333333"/>
          <w:sz w:val="21"/>
          <w:szCs w:val="21"/>
        </w:rPr>
        <w:br/>
        <w:t>15.45 – 16.30 uur fascia training praktijk</w:t>
      </w:r>
    </w:p>
    <w:p w:rsidR="005F4BAD" w:rsidRDefault="005F4BAD" w:rsidP="005F4BAD">
      <w:pPr>
        <w:pStyle w:val="Normaalweb"/>
        <w:shd w:val="clear" w:color="auto" w:fill="FFFFFF"/>
        <w:spacing w:before="0" w:beforeAutospacing="0" w:after="390" w:afterAutospacing="0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Verwerking:</w:t>
      </w:r>
      <w:r>
        <w:rPr>
          <w:rFonts w:ascii="Arial" w:hAnsi="Arial"/>
          <w:color w:val="333333"/>
          <w:sz w:val="21"/>
          <w:szCs w:val="21"/>
        </w:rPr>
        <w:br/>
        <w:t>Inleveropdracht klinische pijnklachten</w:t>
      </w:r>
      <w:r>
        <w:rPr>
          <w:rFonts w:ascii="Arial" w:hAnsi="Arial"/>
          <w:color w:val="333333"/>
          <w:sz w:val="21"/>
          <w:szCs w:val="21"/>
        </w:rPr>
        <w:br/>
        <w:t>(deze is voorwaardelijk voor het ontvangen van de certificering)</w:t>
      </w:r>
    </w:p>
    <w:p w:rsidR="005A36BD" w:rsidRDefault="005F4BAD"/>
    <w:sectPr w:rsidR="005A36BD" w:rsidSect="006956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AD"/>
    <w:rsid w:val="005F4BAD"/>
    <w:rsid w:val="006956D3"/>
    <w:rsid w:val="007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7AE36"/>
  <w15:chartTrackingRefBased/>
  <w15:docId w15:val="{9F58CFFE-4891-F741-9429-1FB2F210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F4B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Slieker</dc:creator>
  <cp:keywords/>
  <dc:description/>
  <cp:lastModifiedBy>Marijke Slieker</cp:lastModifiedBy>
  <cp:revision>1</cp:revision>
  <dcterms:created xsi:type="dcterms:W3CDTF">2020-11-24T21:19:00Z</dcterms:created>
  <dcterms:modified xsi:type="dcterms:W3CDTF">2020-11-24T21:23:00Z</dcterms:modified>
</cp:coreProperties>
</file>